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0EC6E1BB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C169FD">
        <w:rPr>
          <w:rFonts w:eastAsia="Calibri"/>
          <w:sz w:val="22"/>
          <w:szCs w:val="22"/>
        </w:rPr>
        <w:t>Inter-District Principles Meeting 1-25-23</w:t>
      </w:r>
    </w:p>
    <w:p w14:paraId="2A70117D" w14:textId="285BB5D0" w:rsidR="00C169FD" w:rsidRDefault="00C169FD" w:rsidP="006A4C11">
      <w:pPr>
        <w:rPr>
          <w:rFonts w:eastAsia="Calibri"/>
          <w:sz w:val="22"/>
          <w:szCs w:val="22"/>
        </w:rPr>
      </w:pPr>
    </w:p>
    <w:p w14:paraId="615AB863" w14:textId="7060A745" w:rsidR="00C169FD" w:rsidRDefault="00C169FD" w:rsidP="006A4C11">
      <w:pPr>
        <w:rPr>
          <w:rFonts w:eastAsia="Calibri"/>
          <w:sz w:val="22"/>
          <w:szCs w:val="22"/>
        </w:rPr>
      </w:pPr>
    </w:p>
    <w:p w14:paraId="2D806FA4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SHS items:</w:t>
      </w:r>
    </w:p>
    <w:p w14:paraId="3347A658" w14:textId="77777777" w:rsidR="00C169FD" w:rsidRPr="00C169FD" w:rsidRDefault="00C169FD" w:rsidP="00C169FD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Scheduling</w:t>
      </w:r>
    </w:p>
    <w:p w14:paraId="5EC5478C" w14:textId="77777777" w:rsidR="00C169FD" w:rsidRPr="00C169FD" w:rsidRDefault="00C169FD" w:rsidP="00C169FD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Guidance</w:t>
      </w:r>
    </w:p>
    <w:p w14:paraId="5156ADEF" w14:textId="77777777" w:rsidR="00C169FD" w:rsidRPr="00C169FD" w:rsidRDefault="00C169FD" w:rsidP="00C169FD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YST connections and invite of Case Managers to SHS</w:t>
      </w:r>
    </w:p>
    <w:p w14:paraId="055B8F22" w14:textId="77777777" w:rsidR="00C169FD" w:rsidRPr="00C169FD" w:rsidRDefault="00C169FD" w:rsidP="00C169FD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Coaching openings </w:t>
      </w:r>
    </w:p>
    <w:p w14:paraId="248EAEA5" w14:textId="77777777" w:rsidR="00C169FD" w:rsidRPr="00C169FD" w:rsidRDefault="00C169FD" w:rsidP="00C169FD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Baseball, Volleyball, </w:t>
      </w:r>
    </w:p>
    <w:p w14:paraId="10CEB8A0" w14:textId="77777777" w:rsidR="00C169FD" w:rsidRPr="00C169FD" w:rsidRDefault="00C169FD" w:rsidP="00C169FD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 w:rsidRPr="00C169FD">
        <w:rPr>
          <w:rFonts w:ascii="Calibri" w:hAnsi="Calibri" w:cs="Calibri"/>
          <w:sz w:val="22"/>
          <w:szCs w:val="22"/>
        </w:rPr>
        <w:t>Moch</w:t>
      </w:r>
      <w:proofErr w:type="spellEnd"/>
      <w:r w:rsidRPr="00C169FD">
        <w:rPr>
          <w:rFonts w:ascii="Calibri" w:hAnsi="Calibri" w:cs="Calibri"/>
          <w:sz w:val="22"/>
          <w:szCs w:val="22"/>
        </w:rPr>
        <w:t xml:space="preserve"> Trial </w:t>
      </w:r>
      <w:hyperlink r:id="rId6" w:anchor="Middle%20School%20Mock%20Trial%20Competition&amp;section-id={3E95F95B-CE5D-4C28-9A8F-BEE1B1283BCD}&amp;page-id={850B8DC5-46DC-4C84-AE8E-F83FDF331D80}&amp;end&amp;base-path=https://sterling801.sharepoint.com/sites/SHSADMIN/SiteAssets/SHS%20ADMIN%20Notebook/22-23%20Admin/22-23%20Meetings.one" w:history="1">
        <w:r w:rsidRPr="00C169FD">
          <w:rPr>
            <w:rFonts w:ascii="Calibri" w:hAnsi="Calibri" w:cs="Calibri"/>
            <w:color w:val="0000FF"/>
            <w:sz w:val="22"/>
            <w:szCs w:val="22"/>
            <w:u w:val="single"/>
          </w:rPr>
          <w:t>Middle School Mock Trial Competition</w:t>
        </w:r>
      </w:hyperlink>
    </w:p>
    <w:p w14:paraId="658D8CF1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0264E9F3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Agenda:</w:t>
      </w:r>
    </w:p>
    <w:p w14:paraId="746FAE12" w14:textId="77777777" w:rsidR="00C169FD" w:rsidRPr="00C169FD" w:rsidRDefault="00C169FD" w:rsidP="00C169FD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Attendance/Truancy/Residency</w:t>
      </w:r>
    </w:p>
    <w:p w14:paraId="7B75DB7A" w14:textId="77777777" w:rsidR="00C169FD" w:rsidRPr="00C169FD" w:rsidRDefault="00C169FD" w:rsidP="00C169FD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Shared Truancy option</w:t>
      </w:r>
    </w:p>
    <w:p w14:paraId="7371E0A9" w14:textId="77777777" w:rsidR="00C169FD" w:rsidRPr="00C169FD" w:rsidRDefault="00C169FD" w:rsidP="00C169FD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TOY -use governor </w:t>
      </w:r>
      <w:proofErr w:type="gramStart"/>
      <w:r w:rsidRPr="00C169FD">
        <w:rPr>
          <w:rFonts w:ascii="Calibri" w:hAnsi="Calibri" w:cs="Calibri"/>
          <w:sz w:val="22"/>
          <w:szCs w:val="22"/>
        </w:rPr>
        <w:t>model  (</w:t>
      </w:r>
      <w:proofErr w:type="spellStart"/>
      <w:proofErr w:type="gramEnd"/>
      <w:r w:rsidRPr="00C169FD">
        <w:rPr>
          <w:rFonts w:ascii="Calibri" w:hAnsi="Calibri" w:cs="Calibri"/>
          <w:sz w:val="22"/>
          <w:szCs w:val="22"/>
        </w:rPr>
        <w:t>nj</w:t>
      </w:r>
      <w:proofErr w:type="spellEnd"/>
      <w:r w:rsidRPr="00C169FD">
        <w:rPr>
          <w:rFonts w:ascii="Calibri" w:hAnsi="Calibri" w:cs="Calibri"/>
          <w:sz w:val="22"/>
          <w:szCs w:val="22"/>
        </w:rPr>
        <w:t xml:space="preserve"> homeroom)</w:t>
      </w:r>
    </w:p>
    <w:p w14:paraId="72C4B1A5" w14:textId="77777777" w:rsidR="00C169FD" w:rsidRPr="00C169FD" w:rsidRDefault="00C169FD" w:rsidP="00C169FD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Can someone repeat</w:t>
      </w:r>
    </w:p>
    <w:p w14:paraId="7EE009B0" w14:textId="77777777" w:rsidR="00C169FD" w:rsidRPr="00C169FD" w:rsidRDefault="00C169FD" w:rsidP="00C169FD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Monthly person passes on (they select) </w:t>
      </w:r>
    </w:p>
    <w:p w14:paraId="73E0A3CA" w14:textId="77777777" w:rsidR="00C169FD" w:rsidRPr="00C169FD" w:rsidRDefault="00C169FD" w:rsidP="00C169FD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SOM - </w:t>
      </w:r>
    </w:p>
    <w:p w14:paraId="0BF86A28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540D380D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Other:</w:t>
      </w:r>
    </w:p>
    <w:p w14:paraId="1A2C3B6B" w14:textId="77777777" w:rsidR="00C169FD" w:rsidRPr="00C169FD" w:rsidRDefault="00C169FD" w:rsidP="00C169FD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Vape -citation for tobacco on school grounds </w:t>
      </w:r>
    </w:p>
    <w:p w14:paraId="2DF0328B" w14:textId="77777777" w:rsidR="00C169FD" w:rsidRPr="00C169FD" w:rsidRDefault="00C169FD" w:rsidP="00C169FD">
      <w:pPr>
        <w:numPr>
          <w:ilvl w:val="0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? ARP ESSER unspent-must be spent in 23-24??</w:t>
      </w:r>
    </w:p>
    <w:p w14:paraId="72CFBA96" w14:textId="77777777" w:rsidR="00C169FD" w:rsidRPr="00C169FD" w:rsidRDefault="00C169FD" w:rsidP="00C169FD">
      <w:pPr>
        <w:ind w:left="540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6360042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00B4AFE2" w14:textId="77777777" w:rsidR="00C169FD" w:rsidRPr="00C169FD" w:rsidRDefault="00C169FD" w:rsidP="00C169FD">
      <w:pPr>
        <w:ind w:left="1080"/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7294"/>
      </w:tblGrid>
      <w:tr w:rsidR="00C169FD" w:rsidRPr="00C169FD" w14:paraId="67D0FE78" w14:textId="77777777" w:rsidTr="00C169F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C24A7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7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6F34F" w14:textId="77777777" w:rsidR="00C169FD" w:rsidRPr="00C169FD" w:rsidRDefault="00C169FD" w:rsidP="00C169F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169FD">
              <w:rPr>
                <w:rFonts w:ascii="Calibri" w:hAnsi="Calibri" w:cs="Calibri"/>
                <w:b/>
                <w:bCs/>
                <w:sz w:val="22"/>
                <w:szCs w:val="22"/>
              </w:rPr>
              <w:t>EXTERNAL :</w:t>
            </w:r>
            <w:proofErr w:type="gramEnd"/>
            <w:r w:rsidRPr="00C169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69FD">
              <w:rPr>
                <w:rFonts w:ascii="Calibri" w:hAnsi="Calibri" w:cs="Calibri"/>
                <w:b/>
                <w:bCs/>
                <w:sz w:val="22"/>
                <w:szCs w:val="22"/>
              </w:rPr>
              <w:t>Interdistrict</w:t>
            </w:r>
            <w:proofErr w:type="spellEnd"/>
            <w:r w:rsidRPr="00C169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meeting</w:t>
            </w:r>
          </w:p>
        </w:tc>
      </w:tr>
      <w:tr w:rsidR="00C169FD" w:rsidRPr="00C169FD" w14:paraId="5753A71B" w14:textId="77777777" w:rsidTr="00C169F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F1ECE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7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D9D2D" w14:textId="77777777" w:rsidR="00C169FD" w:rsidRPr="00C169FD" w:rsidRDefault="00C169FD" w:rsidP="00C169FD">
            <w:pPr>
              <w:rPr>
                <w:rFonts w:ascii="Calibri" w:hAnsi="Calibri" w:cs="Calibri"/>
              </w:rPr>
            </w:pPr>
            <w:hyperlink r:id="rId7" w:history="1">
              <w:r w:rsidRPr="00C169FD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Paul Sorrentino</w:t>
              </w:r>
            </w:hyperlink>
          </w:p>
        </w:tc>
      </w:tr>
      <w:tr w:rsidR="00C169FD" w:rsidRPr="00C169FD" w14:paraId="7FD9A18D" w14:textId="77777777" w:rsidTr="00C169F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E95E5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72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0938EC" w14:textId="77777777" w:rsidR="00C169FD" w:rsidRPr="00C169FD" w:rsidRDefault="00C169FD" w:rsidP="00C169FD">
            <w:pPr>
              <w:rPr>
                <w:rFonts w:ascii="Calibri" w:hAnsi="Calibri" w:cs="Calibri"/>
                <w:sz w:val="18"/>
                <w:szCs w:val="18"/>
              </w:rPr>
            </w:pPr>
            <w:r w:rsidRPr="00C169FD">
              <w:rPr>
                <w:rFonts w:ascii="Calibri" w:hAnsi="Calibri" w:cs="Calibri"/>
                <w:sz w:val="18"/>
                <w:szCs w:val="18"/>
              </w:rPr>
              <w:t xml:space="preserve">Jarod Claybourn; Robert Ford; Brian </w:t>
            </w:r>
            <w:proofErr w:type="spellStart"/>
            <w:r w:rsidRPr="00C169FD">
              <w:rPr>
                <w:rFonts w:ascii="Calibri" w:hAnsi="Calibri" w:cs="Calibri"/>
                <w:sz w:val="18"/>
                <w:szCs w:val="18"/>
              </w:rPr>
              <w:t>Blumenstien</w:t>
            </w:r>
            <w:proofErr w:type="spellEnd"/>
            <w:r w:rsidRPr="00C169FD">
              <w:rPr>
                <w:rFonts w:ascii="Calibri" w:hAnsi="Calibri" w:cs="Calibri"/>
                <w:sz w:val="18"/>
                <w:szCs w:val="18"/>
              </w:rPr>
              <w:t xml:space="preserve">; Dave Ricci; rmahlman@laurelspringschool.org </w:t>
            </w:r>
          </w:p>
        </w:tc>
      </w:tr>
      <w:tr w:rsidR="00C169FD" w:rsidRPr="00C169FD" w14:paraId="1F51D1E1" w14:textId="77777777" w:rsidTr="00C169FD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7AD09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7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61434" w14:textId="77777777" w:rsidR="00C169FD" w:rsidRPr="00C169FD" w:rsidRDefault="00C169FD" w:rsidP="00C169FD">
            <w:pPr>
              <w:rPr>
                <w:rFonts w:ascii="Calibri" w:hAnsi="Calibri" w:cs="Calibri"/>
                <w:sz w:val="18"/>
                <w:szCs w:val="18"/>
              </w:rPr>
            </w:pPr>
            <w:r w:rsidRPr="00C169FD">
              <w:rPr>
                <w:rFonts w:ascii="Calibri" w:hAnsi="Calibri" w:cs="Calibri"/>
                <w:sz w:val="18"/>
                <w:szCs w:val="18"/>
              </w:rPr>
              <w:t xml:space="preserve">Wednesday, January 4, </w:t>
            </w:r>
            <w:proofErr w:type="gramStart"/>
            <w:r w:rsidRPr="00C169FD">
              <w:rPr>
                <w:rFonts w:ascii="Calibri" w:hAnsi="Calibri" w:cs="Calibri"/>
                <w:sz w:val="18"/>
                <w:szCs w:val="18"/>
              </w:rPr>
              <w:t>2023</w:t>
            </w:r>
            <w:proofErr w:type="gramEnd"/>
            <w:r w:rsidRPr="00C169FD">
              <w:rPr>
                <w:rFonts w:ascii="Calibri" w:hAnsi="Calibri" w:cs="Calibri"/>
                <w:sz w:val="18"/>
                <w:szCs w:val="18"/>
              </w:rPr>
              <w:t xml:space="preserve"> 8:19 AM</w:t>
            </w:r>
          </w:p>
        </w:tc>
      </w:tr>
    </w:tbl>
    <w:p w14:paraId="20ED670D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4E972E0C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CAUTION: This email originated from outside of the organization. Do not click links or open attachments unless you recognize the sender and know the content is safe.</w:t>
      </w:r>
    </w:p>
    <w:p w14:paraId="18CE5169" w14:textId="77777777" w:rsidR="00C169FD" w:rsidRPr="00C169FD" w:rsidRDefault="00C169FD" w:rsidP="00C169FD">
      <w:pPr>
        <w:rPr>
          <w:rFonts w:ascii="Comic Sans MS" w:hAnsi="Comic Sans MS" w:cs="Calibri"/>
          <w:sz w:val="22"/>
          <w:szCs w:val="22"/>
        </w:rPr>
      </w:pPr>
      <w:r w:rsidRPr="00C169FD">
        <w:rPr>
          <w:rFonts w:ascii="Comic Sans MS" w:hAnsi="Comic Sans MS" w:cs="Calibri"/>
          <w:sz w:val="22"/>
          <w:szCs w:val="22"/>
        </w:rPr>
        <w:t>Good morning gentlemen, </w:t>
      </w:r>
    </w:p>
    <w:p w14:paraId="3E15F4D3" w14:textId="77777777" w:rsidR="00C169FD" w:rsidRPr="00C169FD" w:rsidRDefault="00C169FD" w:rsidP="00C169FD">
      <w:pPr>
        <w:rPr>
          <w:rFonts w:ascii="Comic Sans MS" w:hAnsi="Comic Sans MS" w:cs="Calibri"/>
          <w:sz w:val="22"/>
          <w:szCs w:val="22"/>
        </w:rPr>
      </w:pPr>
      <w:r w:rsidRPr="00C169FD">
        <w:rPr>
          <w:rFonts w:ascii="Comic Sans MS" w:hAnsi="Comic Sans MS" w:cs="Calibri"/>
          <w:sz w:val="22"/>
          <w:szCs w:val="22"/>
        </w:rPr>
        <w:t>Here are a few agenda items to discuss. Please let me know if we would like to add anything. </w:t>
      </w:r>
    </w:p>
    <w:p w14:paraId="6B5E07A9" w14:textId="77777777" w:rsidR="00C169FD" w:rsidRPr="00C169FD" w:rsidRDefault="00C169FD" w:rsidP="00C169FD">
      <w:pPr>
        <w:rPr>
          <w:rFonts w:ascii="Comic Sans MS" w:hAnsi="Comic Sans MS" w:cs="Calibri"/>
          <w:sz w:val="22"/>
          <w:szCs w:val="22"/>
        </w:rPr>
      </w:pPr>
      <w:r w:rsidRPr="00C169FD">
        <w:rPr>
          <w:rFonts w:ascii="Comic Sans MS" w:hAnsi="Comic Sans MS" w:cs="Calibri"/>
          <w:sz w:val="22"/>
          <w:szCs w:val="22"/>
        </w:rPr>
        <w:t>*</w:t>
      </w:r>
      <w:proofErr w:type="spellStart"/>
      <w:r w:rsidRPr="00C169FD">
        <w:rPr>
          <w:rFonts w:ascii="Comic Sans MS" w:hAnsi="Comic Sans MS" w:cs="Calibri"/>
          <w:sz w:val="22"/>
          <w:szCs w:val="22"/>
        </w:rPr>
        <w:t>PreSchool</w:t>
      </w:r>
      <w:proofErr w:type="spellEnd"/>
      <w:r w:rsidRPr="00C169FD">
        <w:rPr>
          <w:rFonts w:ascii="Comic Sans MS" w:hAnsi="Comic Sans MS" w:cs="Calibri"/>
          <w:sz w:val="22"/>
          <w:szCs w:val="22"/>
        </w:rPr>
        <w:t xml:space="preserve"> Programs - future</w:t>
      </w:r>
    </w:p>
    <w:p w14:paraId="1158C367" w14:textId="77777777" w:rsidR="00C169FD" w:rsidRPr="00C169FD" w:rsidRDefault="00C169FD" w:rsidP="00C169FD">
      <w:pPr>
        <w:rPr>
          <w:rFonts w:ascii="Comic Sans MS" w:hAnsi="Comic Sans MS" w:cs="Calibri"/>
          <w:sz w:val="22"/>
          <w:szCs w:val="22"/>
        </w:rPr>
      </w:pPr>
      <w:r w:rsidRPr="00C169FD">
        <w:rPr>
          <w:rFonts w:ascii="Comic Sans MS" w:hAnsi="Comic Sans MS" w:cs="Calibri"/>
          <w:sz w:val="22"/>
          <w:szCs w:val="22"/>
        </w:rPr>
        <w:t>*Curriculum - Math, program orders</w:t>
      </w:r>
    </w:p>
    <w:p w14:paraId="154CF434" w14:textId="77777777" w:rsidR="00C169FD" w:rsidRPr="00C169FD" w:rsidRDefault="00C169FD" w:rsidP="00C169FD">
      <w:pPr>
        <w:rPr>
          <w:rFonts w:ascii="Comic Sans MS" w:hAnsi="Comic Sans MS" w:cs="Calibri"/>
          <w:sz w:val="22"/>
          <w:szCs w:val="22"/>
        </w:rPr>
      </w:pPr>
      <w:r w:rsidRPr="00C169FD">
        <w:rPr>
          <w:rFonts w:ascii="Comic Sans MS" w:hAnsi="Comic Sans MS" w:cs="Calibri"/>
          <w:sz w:val="22"/>
          <w:szCs w:val="22"/>
        </w:rPr>
        <w:t>*Residency, truancy</w:t>
      </w:r>
    </w:p>
    <w:p w14:paraId="444121B1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lastRenderedPageBreak/>
        <w:t> </w:t>
      </w:r>
    </w:p>
    <w:p w14:paraId="11B662FD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1D0035AA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-- </w:t>
      </w:r>
    </w:p>
    <w:p w14:paraId="2C17859D" w14:textId="77777777" w:rsidR="00C169FD" w:rsidRPr="00C169FD" w:rsidRDefault="00C169FD" w:rsidP="00C169FD">
      <w:pPr>
        <w:rPr>
          <w:rFonts w:ascii="Georgia" w:hAnsi="Georgia" w:cs="Calibri"/>
          <w:color w:val="0B5394"/>
          <w:sz w:val="22"/>
          <w:szCs w:val="22"/>
        </w:rPr>
      </w:pPr>
      <w:r w:rsidRPr="00C169FD">
        <w:rPr>
          <w:rFonts w:ascii="Georgia" w:hAnsi="Georgia" w:cs="Calibri"/>
          <w:b/>
          <w:bCs/>
          <w:color w:val="0B5394"/>
          <w:sz w:val="22"/>
          <w:szCs w:val="22"/>
        </w:rPr>
        <w:t>"Never stop learning, because life never stops teaching."</w:t>
      </w:r>
    </w:p>
    <w:p w14:paraId="1D6D9D1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113173E0" w14:textId="77777777" w:rsidR="00C169FD" w:rsidRPr="00C169FD" w:rsidRDefault="00C169FD" w:rsidP="00C169FD">
      <w:pPr>
        <w:rPr>
          <w:rFonts w:ascii="Georgia" w:hAnsi="Georgia" w:cs="Calibri"/>
          <w:color w:val="0000FF"/>
          <w:sz w:val="20"/>
          <w:szCs w:val="20"/>
        </w:rPr>
      </w:pPr>
      <w:r w:rsidRPr="00C169FD">
        <w:rPr>
          <w:rFonts w:ascii="Georgia" w:hAnsi="Georgia" w:cs="Calibri"/>
          <w:b/>
          <w:bCs/>
          <w:color w:val="0000FF"/>
          <w:sz w:val="20"/>
          <w:szCs w:val="20"/>
          <w:shd w:val="clear" w:color="auto" w:fill="FFFFFF"/>
        </w:rPr>
        <w:t>Paul Sorrentino</w:t>
      </w:r>
    </w:p>
    <w:p w14:paraId="31370209" w14:textId="77777777" w:rsidR="00C169FD" w:rsidRPr="00C169FD" w:rsidRDefault="00C169FD" w:rsidP="00C169FD">
      <w:pPr>
        <w:rPr>
          <w:rFonts w:ascii="Georgia" w:hAnsi="Georgia" w:cs="Calibri"/>
          <w:sz w:val="22"/>
          <w:szCs w:val="22"/>
        </w:rPr>
      </w:pPr>
      <w:r w:rsidRPr="00C169FD">
        <w:rPr>
          <w:rFonts w:ascii="Georgia" w:hAnsi="Georgia" w:cs="Calibri"/>
          <w:b/>
          <w:bCs/>
          <w:sz w:val="22"/>
          <w:szCs w:val="22"/>
        </w:rPr>
        <w:t>Principal</w:t>
      </w:r>
    </w:p>
    <w:p w14:paraId="2655ECD0" w14:textId="77777777" w:rsidR="00C169FD" w:rsidRPr="00C169FD" w:rsidRDefault="00C169FD" w:rsidP="00C169FD">
      <w:pPr>
        <w:rPr>
          <w:rFonts w:ascii="Georgia" w:hAnsi="Georgia" w:cs="Calibri"/>
          <w:sz w:val="19"/>
          <w:szCs w:val="19"/>
        </w:rPr>
      </w:pPr>
      <w:r w:rsidRPr="00C169FD">
        <w:rPr>
          <w:rFonts w:ascii="Georgia" w:hAnsi="Georgia" w:cs="Calibri"/>
          <w:b/>
          <w:bCs/>
          <w:sz w:val="19"/>
          <w:szCs w:val="19"/>
        </w:rPr>
        <w:t>Magnolia Public School</w:t>
      </w:r>
    </w:p>
    <w:p w14:paraId="496A9D5C" w14:textId="77777777" w:rsidR="00C169FD" w:rsidRPr="00C169FD" w:rsidRDefault="00C169FD" w:rsidP="00C169FD">
      <w:pPr>
        <w:rPr>
          <w:rFonts w:ascii="Georgia" w:hAnsi="Georgia" w:cs="Calibri"/>
          <w:sz w:val="22"/>
          <w:szCs w:val="22"/>
        </w:rPr>
      </w:pPr>
      <w:r w:rsidRPr="00C169FD">
        <w:rPr>
          <w:rFonts w:ascii="Georgia" w:hAnsi="Georgia" w:cs="Calibri"/>
          <w:b/>
          <w:bCs/>
          <w:sz w:val="22"/>
          <w:szCs w:val="22"/>
        </w:rPr>
        <w:t>420 N. Warwick Rd. </w:t>
      </w:r>
    </w:p>
    <w:p w14:paraId="1A23BC4C" w14:textId="77777777" w:rsidR="00C169FD" w:rsidRPr="00C169FD" w:rsidRDefault="00C169FD" w:rsidP="00C169FD">
      <w:pPr>
        <w:rPr>
          <w:rFonts w:ascii="Georgia" w:hAnsi="Georgia" w:cs="Calibri"/>
          <w:sz w:val="22"/>
          <w:szCs w:val="22"/>
        </w:rPr>
      </w:pPr>
      <w:r w:rsidRPr="00C169FD">
        <w:rPr>
          <w:rFonts w:ascii="Georgia" w:hAnsi="Georgia" w:cs="Calibri"/>
          <w:b/>
          <w:bCs/>
          <w:sz w:val="22"/>
          <w:szCs w:val="22"/>
        </w:rPr>
        <w:t>Magnolia, NJ 08049</w:t>
      </w:r>
    </w:p>
    <w:p w14:paraId="67FB7C55" w14:textId="77777777" w:rsidR="00C169FD" w:rsidRPr="00C169FD" w:rsidRDefault="00C169FD" w:rsidP="00C169FD">
      <w:pPr>
        <w:rPr>
          <w:rFonts w:ascii="Georgia" w:hAnsi="Georgia" w:cs="Calibri"/>
          <w:sz w:val="22"/>
          <w:szCs w:val="22"/>
        </w:rPr>
      </w:pPr>
      <w:r w:rsidRPr="00C169FD">
        <w:rPr>
          <w:rFonts w:ascii="Georgia" w:hAnsi="Georgia" w:cs="Calibri"/>
          <w:b/>
          <w:bCs/>
          <w:sz w:val="22"/>
          <w:szCs w:val="22"/>
        </w:rPr>
        <w:t>(856) 783-2994 ext. 819</w:t>
      </w:r>
    </w:p>
    <w:p w14:paraId="35DDC915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169FD">
        <w:rPr>
          <w:rFonts w:ascii="Arial" w:hAnsi="Arial" w:cs="Arial"/>
          <w:color w:val="000000"/>
          <w:sz w:val="22"/>
          <w:szCs w:val="22"/>
        </w:rPr>
        <w:t>Interdistrict</w:t>
      </w:r>
      <w:proofErr w:type="spellEnd"/>
      <w:r w:rsidRPr="00C169FD">
        <w:rPr>
          <w:rFonts w:ascii="Arial" w:hAnsi="Arial" w:cs="Arial"/>
          <w:color w:val="000000"/>
          <w:sz w:val="22"/>
          <w:szCs w:val="22"/>
        </w:rPr>
        <w:t xml:space="preserve"> Principal Agenda Items</w:t>
      </w:r>
    </w:p>
    <w:p w14:paraId="1877FC4E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4E16EF5D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WIFI: MSD Wireless</w:t>
      </w:r>
    </w:p>
    <w:p w14:paraId="60E99102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Pass: corn2016</w:t>
      </w:r>
    </w:p>
    <w:p w14:paraId="7B6CEBD7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1CA08973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55C5BB72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Teacher of the year Parameters/Reward</w:t>
      </w:r>
    </w:p>
    <w:p w14:paraId="1DB4E6D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4009C66A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520D9C56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6F33622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14AA833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Attendance and truancy/Residency</w:t>
      </w:r>
    </w:p>
    <w:p w14:paraId="48238192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152E9E1A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3873F9AD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543E3E75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72EEFBD2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Anxiety/504/homebound</w:t>
      </w:r>
    </w:p>
    <w:p w14:paraId="553FA804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061D7DB2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346BB9C8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3C2F644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096E428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65FC0FBC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Landscaping/projects/</w:t>
      </w:r>
      <w:proofErr w:type="spellStart"/>
      <w:r w:rsidRPr="00C169FD">
        <w:rPr>
          <w:rFonts w:ascii="Arial" w:hAnsi="Arial" w:cs="Arial"/>
          <w:color w:val="000000"/>
          <w:sz w:val="22"/>
          <w:szCs w:val="22"/>
        </w:rPr>
        <w:t>etc</w:t>
      </w:r>
      <w:proofErr w:type="spellEnd"/>
    </w:p>
    <w:p w14:paraId="11F48A73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6D700783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7DDD0D18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44C5020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1EAA9F96" w14:textId="77777777" w:rsidR="00C169FD" w:rsidRPr="00C169FD" w:rsidRDefault="00C169FD" w:rsidP="00C169FD">
      <w:pPr>
        <w:rPr>
          <w:rFonts w:ascii="Arial" w:hAnsi="Arial" w:cs="Arial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Sterling 8th grade</w:t>
      </w:r>
    </w:p>
    <w:p w14:paraId="12B90DAB" w14:textId="77777777" w:rsidR="00C169FD" w:rsidRPr="00C169FD" w:rsidRDefault="00C169FD" w:rsidP="00C169FD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Scheduling</w:t>
      </w:r>
    </w:p>
    <w:p w14:paraId="604E1A3B" w14:textId="77777777" w:rsidR="00C169FD" w:rsidRPr="00C169FD" w:rsidRDefault="00C169FD" w:rsidP="00C169FD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Entrance exams</w:t>
      </w:r>
    </w:p>
    <w:p w14:paraId="2F5143B8" w14:textId="77777777" w:rsidR="00C169FD" w:rsidRPr="00C169FD" w:rsidRDefault="00C169FD" w:rsidP="00C169FD">
      <w:pPr>
        <w:numPr>
          <w:ilvl w:val="0"/>
          <w:numId w:val="3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C169FD">
        <w:rPr>
          <w:rFonts w:ascii="Arial" w:hAnsi="Arial" w:cs="Arial"/>
          <w:color w:val="000000"/>
          <w:sz w:val="22"/>
          <w:szCs w:val="22"/>
        </w:rPr>
        <w:t>Volleyball for a Cause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72"/>
        <w:gridCol w:w="3063"/>
      </w:tblGrid>
      <w:tr w:rsidR="00C169FD" w:rsidRPr="00C169FD" w14:paraId="151743C5" w14:textId="77777777" w:rsidTr="00C169FD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FAE1A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2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7077F" w14:textId="77777777" w:rsidR="00C169FD" w:rsidRPr="00C169FD" w:rsidRDefault="00C169FD" w:rsidP="00C169FD">
            <w:pPr>
              <w:rPr>
                <w:rFonts w:ascii="Calibri" w:hAnsi="Calibri" w:cs="Calibri"/>
                <w:sz w:val="22"/>
                <w:szCs w:val="22"/>
              </w:rPr>
            </w:pPr>
            <w:r w:rsidRPr="00C169FD">
              <w:rPr>
                <w:rFonts w:ascii="Calibri" w:hAnsi="Calibri" w:cs="Calibri"/>
                <w:b/>
                <w:bCs/>
                <w:sz w:val="22"/>
                <w:szCs w:val="22"/>
              </w:rPr>
              <w:t>FW: feasibility</w:t>
            </w:r>
          </w:p>
        </w:tc>
      </w:tr>
      <w:tr w:rsidR="00C169FD" w:rsidRPr="00C169FD" w14:paraId="00DF5CF7" w14:textId="77777777" w:rsidTr="00C169FD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F8B9F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2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C2F4C" w14:textId="77777777" w:rsidR="00C169FD" w:rsidRPr="00C169FD" w:rsidRDefault="00C169FD" w:rsidP="00C169FD">
            <w:pPr>
              <w:rPr>
                <w:rFonts w:ascii="Calibri" w:hAnsi="Calibri" w:cs="Calibri"/>
                <w:sz w:val="18"/>
                <w:szCs w:val="18"/>
              </w:rPr>
            </w:pPr>
            <w:r w:rsidRPr="00C169FD">
              <w:rPr>
                <w:rFonts w:ascii="Calibri" w:hAnsi="Calibri" w:cs="Calibri"/>
                <w:sz w:val="18"/>
                <w:szCs w:val="18"/>
              </w:rPr>
              <w:t>Matthew Sheehan</w:t>
            </w:r>
          </w:p>
        </w:tc>
      </w:tr>
      <w:tr w:rsidR="00C169FD" w:rsidRPr="00C169FD" w14:paraId="0781D6FF" w14:textId="77777777" w:rsidTr="00C169FD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E2801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2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171A7" w14:textId="77777777" w:rsidR="00C169FD" w:rsidRPr="00C169FD" w:rsidRDefault="00C169FD" w:rsidP="00C169FD">
            <w:pPr>
              <w:rPr>
                <w:rFonts w:ascii="Calibri" w:hAnsi="Calibri" w:cs="Calibri"/>
                <w:sz w:val="18"/>
                <w:szCs w:val="18"/>
              </w:rPr>
            </w:pPr>
            <w:r w:rsidRPr="00C169FD">
              <w:rPr>
                <w:rFonts w:ascii="Calibri" w:hAnsi="Calibri" w:cs="Calibri"/>
                <w:sz w:val="18"/>
                <w:szCs w:val="18"/>
              </w:rPr>
              <w:t>Jarod Claybourn</w:t>
            </w:r>
          </w:p>
        </w:tc>
      </w:tr>
      <w:tr w:rsidR="00C169FD" w:rsidRPr="00C169FD" w14:paraId="38564A35" w14:textId="77777777" w:rsidTr="00C169FD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219CC3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30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7B5CC" w14:textId="77777777" w:rsidR="00C169FD" w:rsidRPr="00C169FD" w:rsidRDefault="00C169FD" w:rsidP="00C169FD">
            <w:pPr>
              <w:rPr>
                <w:rFonts w:ascii="Calibri" w:hAnsi="Calibri" w:cs="Calibri"/>
                <w:sz w:val="18"/>
                <w:szCs w:val="18"/>
              </w:rPr>
            </w:pPr>
            <w:r w:rsidRPr="00C169FD">
              <w:rPr>
                <w:rFonts w:ascii="Calibri" w:hAnsi="Calibri" w:cs="Calibri"/>
                <w:sz w:val="18"/>
                <w:szCs w:val="18"/>
              </w:rPr>
              <w:t xml:space="preserve">Wednesday, January 11, </w:t>
            </w:r>
            <w:proofErr w:type="gramStart"/>
            <w:r w:rsidRPr="00C169FD">
              <w:rPr>
                <w:rFonts w:ascii="Calibri" w:hAnsi="Calibri" w:cs="Calibri"/>
                <w:sz w:val="18"/>
                <w:szCs w:val="18"/>
              </w:rPr>
              <w:t>2023</w:t>
            </w:r>
            <w:proofErr w:type="gramEnd"/>
            <w:r w:rsidRPr="00C169FD">
              <w:rPr>
                <w:rFonts w:ascii="Calibri" w:hAnsi="Calibri" w:cs="Calibri"/>
                <w:sz w:val="18"/>
                <w:szCs w:val="18"/>
              </w:rPr>
              <w:t xml:space="preserve"> 7:30 AM</w:t>
            </w:r>
          </w:p>
        </w:tc>
      </w:tr>
      <w:tr w:rsidR="00C169FD" w:rsidRPr="00C169FD" w14:paraId="08A373C8" w14:textId="77777777" w:rsidTr="00C169FD"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9B57C" w14:textId="77777777" w:rsidR="00C169FD" w:rsidRPr="00C169FD" w:rsidRDefault="00C169FD" w:rsidP="00C169FD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C169FD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Attachments</w:t>
            </w:r>
          </w:p>
        </w:tc>
        <w:tc>
          <w:tcPr>
            <w:tcW w:w="2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434E8" w14:textId="77777777" w:rsidR="00C169FD" w:rsidRPr="00C169FD" w:rsidRDefault="00C169FD" w:rsidP="00C169FD">
            <w:r w:rsidRPr="00C169FD">
              <w:t>&lt;&lt;Resolution for Participating Sending Districts 4879-6640-4168.docx&gt;&gt;</w:t>
            </w:r>
          </w:p>
          <w:p w14:paraId="324E8079" w14:textId="77777777" w:rsidR="00C169FD" w:rsidRPr="00C169FD" w:rsidRDefault="00C169FD" w:rsidP="00C169FD">
            <w:r w:rsidRPr="00C169FD">
              <w:lastRenderedPageBreak/>
              <w:t xml:space="preserve">&lt;&lt;Letter to </w:t>
            </w:r>
            <w:proofErr w:type="gramStart"/>
            <w:r w:rsidRPr="00C169FD">
              <w:t>Supers  REV</w:t>
            </w:r>
            <w:proofErr w:type="gramEnd"/>
            <w:r w:rsidRPr="00C169FD">
              <w:t xml:space="preserve"> 1-10-23 - Regionalization.pdf&gt;&gt;</w:t>
            </w:r>
          </w:p>
        </w:tc>
      </w:tr>
    </w:tbl>
    <w:p w14:paraId="019D80A0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lastRenderedPageBreak/>
        <w:t> </w:t>
      </w:r>
    </w:p>
    <w:p w14:paraId="125C19B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Jarod</w:t>
      </w:r>
    </w:p>
    <w:p w14:paraId="725480E3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EE17B44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I sent this email to the sending supers yesterday.  May want to bring up at your </w:t>
      </w:r>
      <w:proofErr w:type="gramStart"/>
      <w:r w:rsidRPr="00C169FD">
        <w:rPr>
          <w:rFonts w:ascii="Calibri" w:hAnsi="Calibri" w:cs="Calibri"/>
          <w:sz w:val="22"/>
          <w:szCs w:val="22"/>
        </w:rPr>
        <w:t>Principal’s</w:t>
      </w:r>
      <w:proofErr w:type="gramEnd"/>
      <w:r w:rsidRPr="00C169FD">
        <w:rPr>
          <w:rFonts w:ascii="Calibri" w:hAnsi="Calibri" w:cs="Calibri"/>
          <w:sz w:val="22"/>
          <w:szCs w:val="22"/>
        </w:rPr>
        <w:t xml:space="preserve"> meeting.</w:t>
      </w:r>
    </w:p>
    <w:p w14:paraId="1B42A610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66E97CCA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6654E71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177EFE99" w14:textId="77777777" w:rsidR="00C169FD" w:rsidRPr="00C169FD" w:rsidRDefault="00C169FD" w:rsidP="00C169FD">
      <w:pPr>
        <w:rPr>
          <w:rFonts w:ascii="Yu Gothic UI" w:eastAsia="Yu Gothic UI" w:hAnsi="Yu Gothic UI" w:cs="Calibri"/>
          <w:sz w:val="22"/>
          <w:szCs w:val="22"/>
        </w:rPr>
      </w:pPr>
      <w:r w:rsidRPr="00C169FD">
        <w:rPr>
          <w:rFonts w:ascii="Yu Gothic UI" w:eastAsia="Yu Gothic UI" w:hAnsi="Yu Gothic UI" w:cs="Calibri" w:hint="eastAsia"/>
          <w:sz w:val="22"/>
          <w:szCs w:val="22"/>
        </w:rPr>
        <w:t>GO KNIGHTS!</w:t>
      </w:r>
    </w:p>
    <w:p w14:paraId="7DF9FA3C" w14:textId="77777777" w:rsidR="00C169FD" w:rsidRPr="00C169FD" w:rsidRDefault="00C169FD" w:rsidP="00C169FD">
      <w:pPr>
        <w:rPr>
          <w:rFonts w:ascii="Yu Gothic UI" w:eastAsia="Yu Gothic UI" w:hAnsi="Yu Gothic UI" w:cs="Calibri" w:hint="eastAsia"/>
          <w:sz w:val="22"/>
          <w:szCs w:val="22"/>
        </w:rPr>
      </w:pPr>
      <w:r w:rsidRPr="00C169FD">
        <w:rPr>
          <w:rFonts w:ascii="Yu Gothic UI" w:eastAsia="Yu Gothic UI" w:hAnsi="Yu Gothic UI" w:cs="Calibri" w:hint="eastAsia"/>
          <w:sz w:val="22"/>
          <w:szCs w:val="22"/>
        </w:rPr>
        <w:t> </w:t>
      </w:r>
    </w:p>
    <w:p w14:paraId="7A01DB03" w14:textId="77777777" w:rsidR="00C169FD" w:rsidRPr="00C169FD" w:rsidRDefault="00C169FD" w:rsidP="00C169FD">
      <w:pPr>
        <w:rPr>
          <w:rFonts w:ascii="Calibri" w:hAnsi="Calibri" w:cs="Calibri" w:hint="eastAsia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Mr. Matthew Sheehan</w:t>
      </w:r>
    </w:p>
    <w:p w14:paraId="343BEED0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Superintendent </w:t>
      </w:r>
    </w:p>
    <w:p w14:paraId="7A456A9D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Sterling High School</w:t>
      </w:r>
    </w:p>
    <w:p w14:paraId="54180D0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hyperlink r:id="rId8" w:history="1">
        <w:r w:rsidRPr="00C169FD">
          <w:rPr>
            <w:rFonts w:ascii="Calibri" w:hAnsi="Calibri" w:cs="Calibri"/>
            <w:color w:val="0000FF"/>
            <w:sz w:val="22"/>
            <w:szCs w:val="22"/>
            <w:u w:val="single"/>
          </w:rPr>
          <w:t>Msheehan@sterling.k12.nj.us</w:t>
        </w:r>
      </w:hyperlink>
    </w:p>
    <w:p w14:paraId="39B9D463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Twitter @SHSDistrict</w:t>
      </w:r>
    </w:p>
    <w:p w14:paraId="2915AEE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3FE4DFEA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b/>
          <w:bCs/>
          <w:sz w:val="22"/>
          <w:szCs w:val="22"/>
        </w:rPr>
        <w:t>From:</w:t>
      </w:r>
      <w:r w:rsidRPr="00C169FD">
        <w:rPr>
          <w:rFonts w:ascii="Calibri" w:hAnsi="Calibri" w:cs="Calibri"/>
          <w:sz w:val="22"/>
          <w:szCs w:val="22"/>
        </w:rPr>
        <w:t xml:space="preserve"> Matthew Sheehan </w:t>
      </w:r>
    </w:p>
    <w:p w14:paraId="4A6EECB9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b/>
          <w:bCs/>
          <w:sz w:val="22"/>
          <w:szCs w:val="22"/>
        </w:rPr>
        <w:t>Sent:</w:t>
      </w:r>
      <w:r w:rsidRPr="00C169FD">
        <w:rPr>
          <w:rFonts w:ascii="Calibri" w:hAnsi="Calibri" w:cs="Calibri"/>
          <w:sz w:val="22"/>
          <w:szCs w:val="22"/>
        </w:rPr>
        <w:t xml:space="preserve"> Tuesday, January 10, </w:t>
      </w:r>
      <w:proofErr w:type="gramStart"/>
      <w:r w:rsidRPr="00C169FD">
        <w:rPr>
          <w:rFonts w:ascii="Calibri" w:hAnsi="Calibri" w:cs="Calibri"/>
          <w:sz w:val="22"/>
          <w:szCs w:val="22"/>
        </w:rPr>
        <w:t>2023</w:t>
      </w:r>
      <w:proofErr w:type="gramEnd"/>
      <w:r w:rsidRPr="00C169FD">
        <w:rPr>
          <w:rFonts w:ascii="Calibri" w:hAnsi="Calibri" w:cs="Calibri"/>
          <w:sz w:val="22"/>
          <w:szCs w:val="22"/>
        </w:rPr>
        <w:t xml:space="preserve"> 2:09 PM</w:t>
      </w:r>
    </w:p>
    <w:p w14:paraId="1C7C5172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b/>
          <w:bCs/>
          <w:sz w:val="22"/>
          <w:szCs w:val="22"/>
        </w:rPr>
        <w:t>To:</w:t>
      </w:r>
      <w:r w:rsidRPr="00C169FD">
        <w:rPr>
          <w:rFonts w:ascii="Calibri" w:hAnsi="Calibri" w:cs="Calibri"/>
          <w:sz w:val="22"/>
          <w:szCs w:val="22"/>
        </w:rPr>
        <w:t xml:space="preserve"> rmahlman@laurelspringschool.org; Mark Pease &lt;mpease@somerdale-park.org&gt;; Karen Hoffman &lt;KHoffman@sterling.k12.nj.us&gt;; eganr@stratford.k12.nj.us</w:t>
      </w:r>
    </w:p>
    <w:p w14:paraId="684D4CE4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b/>
          <w:bCs/>
          <w:sz w:val="22"/>
          <w:szCs w:val="22"/>
        </w:rPr>
        <w:t>Subject:</w:t>
      </w:r>
      <w:r w:rsidRPr="00C169FD">
        <w:rPr>
          <w:rFonts w:ascii="Calibri" w:hAnsi="Calibri" w:cs="Calibri"/>
          <w:sz w:val="22"/>
          <w:szCs w:val="22"/>
        </w:rPr>
        <w:t xml:space="preserve"> feasibility</w:t>
      </w:r>
    </w:p>
    <w:p w14:paraId="788BB5CB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2CA2D53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Good Afternoon</w:t>
      </w:r>
    </w:p>
    <w:p w14:paraId="4139974E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596E501E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7804855B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Welcome once again to Renee and Ryan to the Superintendent positions at Stratford and Laurel Springs Schools respectively.  I hope that all have had a good re-start back to school after the winter break.</w:t>
      </w:r>
    </w:p>
    <w:p w14:paraId="607CFAEE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35B35481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After our Sending School Superintendent meeting on </w:t>
      </w:r>
      <w:proofErr w:type="gramStart"/>
      <w:r w:rsidRPr="00C169FD">
        <w:rPr>
          <w:rFonts w:ascii="Calibri" w:hAnsi="Calibri" w:cs="Calibri"/>
          <w:sz w:val="22"/>
          <w:szCs w:val="22"/>
        </w:rPr>
        <w:t>October 26</w:t>
      </w:r>
      <w:r w:rsidRPr="00C169FD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Pr="00C169FD">
        <w:rPr>
          <w:rFonts w:ascii="Calibri" w:hAnsi="Calibri" w:cs="Calibri"/>
          <w:sz w:val="22"/>
          <w:szCs w:val="22"/>
        </w:rPr>
        <w:t xml:space="preserve"> I have been in touch with the county and state regarding feasibility study and grants.  There are grants </w:t>
      </w:r>
      <w:proofErr w:type="gramStart"/>
      <w:r w:rsidRPr="00C169FD">
        <w:rPr>
          <w:rFonts w:ascii="Calibri" w:hAnsi="Calibri" w:cs="Calibri"/>
          <w:sz w:val="22"/>
          <w:szCs w:val="22"/>
        </w:rPr>
        <w:t>available</w:t>
      </w:r>
      <w:proofErr w:type="gramEnd"/>
      <w:r w:rsidRPr="00C169FD">
        <w:rPr>
          <w:rFonts w:ascii="Calibri" w:hAnsi="Calibri" w:cs="Calibri"/>
          <w:sz w:val="22"/>
          <w:szCs w:val="22"/>
        </w:rPr>
        <w:t xml:space="preserve"> but we need to do some legwork before applying.  One feature of the grant is that all participants have passed a board resolution agreeing to the study.</w:t>
      </w:r>
    </w:p>
    <w:p w14:paraId="3BBD9CC0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74333AF4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Attached you will find my letter to the Superintendents related to the feasibility study and a Resolution for the Participating Sending Districts.  Likewise, Sterling will be approving a resolution to apply for the grant and a resolution to go out for an RFP at our next BOE February 2</w:t>
      </w:r>
      <w:r w:rsidRPr="00C169FD">
        <w:rPr>
          <w:rFonts w:ascii="Calibri" w:hAnsi="Calibri" w:cs="Calibri"/>
          <w:sz w:val="22"/>
          <w:szCs w:val="22"/>
          <w:vertAlign w:val="superscript"/>
        </w:rPr>
        <w:t>nd</w:t>
      </w:r>
      <w:r w:rsidRPr="00C169FD">
        <w:rPr>
          <w:rFonts w:ascii="Calibri" w:hAnsi="Calibri" w:cs="Calibri"/>
          <w:sz w:val="22"/>
          <w:szCs w:val="22"/>
        </w:rPr>
        <w:t>.    </w:t>
      </w:r>
    </w:p>
    <w:p w14:paraId="6C698E3C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8828DB5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I think that we should schedule another meeting in February to discuss in greater detail but wanted to get the resolutions out so that we can meet the March 15</w:t>
      </w:r>
      <w:r w:rsidRPr="00C169FD">
        <w:rPr>
          <w:rFonts w:ascii="Calibri" w:hAnsi="Calibri" w:cs="Calibri"/>
          <w:sz w:val="22"/>
          <w:szCs w:val="22"/>
          <w:vertAlign w:val="superscript"/>
        </w:rPr>
        <w:t>th</w:t>
      </w:r>
      <w:r w:rsidRPr="00C169FD">
        <w:rPr>
          <w:rFonts w:ascii="Calibri" w:hAnsi="Calibri" w:cs="Calibri"/>
          <w:sz w:val="22"/>
          <w:szCs w:val="22"/>
        </w:rPr>
        <w:t xml:space="preserve"> application deadline for the grant.  </w:t>
      </w:r>
    </w:p>
    <w:p w14:paraId="3383209C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4886E1EE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Contact me if you have any questions.</w:t>
      </w:r>
    </w:p>
    <w:p w14:paraId="79963875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1300C7E8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2001DC3C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026AB22F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52425405" w14:textId="77777777" w:rsidR="00C169FD" w:rsidRPr="00C169FD" w:rsidRDefault="00C169FD" w:rsidP="00C169FD">
      <w:pPr>
        <w:rPr>
          <w:rFonts w:ascii="Yu Gothic UI" w:eastAsia="Yu Gothic UI" w:hAnsi="Yu Gothic UI" w:cs="Calibri"/>
          <w:sz w:val="22"/>
          <w:szCs w:val="22"/>
        </w:rPr>
      </w:pPr>
      <w:r w:rsidRPr="00C169FD">
        <w:rPr>
          <w:rFonts w:ascii="Yu Gothic UI" w:eastAsia="Yu Gothic UI" w:hAnsi="Yu Gothic UI" w:cs="Calibri" w:hint="eastAsia"/>
          <w:sz w:val="22"/>
          <w:szCs w:val="22"/>
        </w:rPr>
        <w:t>GO KNIGHTS!</w:t>
      </w:r>
    </w:p>
    <w:p w14:paraId="559E1E55" w14:textId="77777777" w:rsidR="00C169FD" w:rsidRPr="00C169FD" w:rsidRDefault="00C169FD" w:rsidP="00C169FD">
      <w:pPr>
        <w:rPr>
          <w:rFonts w:ascii="Yu Gothic UI" w:eastAsia="Yu Gothic UI" w:hAnsi="Yu Gothic UI" w:cs="Calibri" w:hint="eastAsia"/>
          <w:sz w:val="22"/>
          <w:szCs w:val="22"/>
        </w:rPr>
      </w:pPr>
      <w:r w:rsidRPr="00C169FD">
        <w:rPr>
          <w:rFonts w:ascii="Yu Gothic UI" w:eastAsia="Yu Gothic UI" w:hAnsi="Yu Gothic UI" w:cs="Calibri" w:hint="eastAsia"/>
          <w:sz w:val="22"/>
          <w:szCs w:val="22"/>
        </w:rPr>
        <w:t> </w:t>
      </w:r>
    </w:p>
    <w:p w14:paraId="2DFE7D8B" w14:textId="77777777" w:rsidR="00C169FD" w:rsidRPr="00C169FD" w:rsidRDefault="00C169FD" w:rsidP="00C169FD">
      <w:pPr>
        <w:rPr>
          <w:rFonts w:ascii="Calibri" w:hAnsi="Calibri" w:cs="Calibri" w:hint="eastAsia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Mr. Matthew Sheehan</w:t>
      </w:r>
    </w:p>
    <w:p w14:paraId="17230F19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 xml:space="preserve">Superintendent </w:t>
      </w:r>
    </w:p>
    <w:p w14:paraId="3706DE24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lastRenderedPageBreak/>
        <w:t>Sterling High School</w:t>
      </w:r>
    </w:p>
    <w:p w14:paraId="1D84DD6D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hyperlink r:id="rId9" w:history="1">
        <w:r w:rsidRPr="00C169FD">
          <w:rPr>
            <w:rFonts w:ascii="Calibri" w:hAnsi="Calibri" w:cs="Calibri"/>
            <w:color w:val="0000FF"/>
            <w:sz w:val="22"/>
            <w:szCs w:val="22"/>
            <w:u w:val="single"/>
          </w:rPr>
          <w:t>Msheehan@sterling.k12.nj.us</w:t>
        </w:r>
      </w:hyperlink>
    </w:p>
    <w:p w14:paraId="0D2F69FB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Twitter @SHSDistrict</w:t>
      </w:r>
    </w:p>
    <w:p w14:paraId="6F016B51" w14:textId="77777777" w:rsidR="00C169FD" w:rsidRPr="00C169FD" w:rsidRDefault="00C169FD" w:rsidP="00C169FD">
      <w:pPr>
        <w:rPr>
          <w:rFonts w:ascii="Calibri" w:hAnsi="Calibri" w:cs="Calibri"/>
          <w:sz w:val="22"/>
          <w:szCs w:val="22"/>
        </w:rPr>
      </w:pPr>
      <w:r w:rsidRPr="00C169FD">
        <w:rPr>
          <w:rFonts w:ascii="Calibri" w:hAnsi="Calibri" w:cs="Calibri"/>
          <w:sz w:val="22"/>
          <w:szCs w:val="22"/>
        </w:rPr>
        <w:t> </w:t>
      </w:r>
    </w:p>
    <w:p w14:paraId="46FE0531" w14:textId="77777777" w:rsidR="00C169FD" w:rsidRDefault="00C169FD" w:rsidP="006A4C11">
      <w:pPr>
        <w:rPr>
          <w:rFonts w:eastAsia="Calibri"/>
          <w:sz w:val="22"/>
          <w:szCs w:val="22"/>
        </w:rPr>
      </w:pPr>
    </w:p>
    <w:p w14:paraId="6858E366" w14:textId="3518B851" w:rsidR="00E22213" w:rsidRDefault="00E22213" w:rsidP="006A4C11">
      <w:pPr>
        <w:rPr>
          <w:rFonts w:eastAsia="Calibri"/>
          <w:sz w:val="22"/>
          <w:szCs w:val="22"/>
        </w:rPr>
      </w:pPr>
    </w:p>
    <w:p w14:paraId="3DE6230B" w14:textId="3021EBEF" w:rsidR="00B72D18" w:rsidRDefault="00B72D18" w:rsidP="006A4C11">
      <w:pPr>
        <w:rPr>
          <w:rFonts w:eastAsia="Calibri"/>
          <w:sz w:val="22"/>
          <w:szCs w:val="22"/>
        </w:rPr>
      </w:pPr>
    </w:p>
    <w:sectPr w:rsidR="00B72D18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CF8"/>
    <w:multiLevelType w:val="multilevel"/>
    <w:tmpl w:val="D2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434D6"/>
    <w:multiLevelType w:val="multilevel"/>
    <w:tmpl w:val="89D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70BF4"/>
    <w:multiLevelType w:val="multilevel"/>
    <w:tmpl w:val="A70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77189"/>
    <w:multiLevelType w:val="multilevel"/>
    <w:tmpl w:val="DD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C08D3"/>
    <w:multiLevelType w:val="multilevel"/>
    <w:tmpl w:val="7C6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D17E8F"/>
    <w:multiLevelType w:val="multilevel"/>
    <w:tmpl w:val="1AD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8B7F75"/>
    <w:multiLevelType w:val="multilevel"/>
    <w:tmpl w:val="F06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DD1CEB"/>
    <w:multiLevelType w:val="multilevel"/>
    <w:tmpl w:val="49C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4"/>
    <w:lvlOverride w:ilvl="0">
      <w:startOverride w:val="1"/>
    </w:lvlOverride>
  </w:num>
  <w:num w:numId="2" w16cid:durableId="1750926834">
    <w:abstractNumId w:val="4"/>
    <w:lvlOverride w:ilvl="0"/>
    <w:lvlOverride w:ilvl="1">
      <w:startOverride w:val="1"/>
    </w:lvlOverride>
  </w:num>
  <w:num w:numId="3" w16cid:durableId="1750926834">
    <w:abstractNumId w:val="4"/>
    <w:lvlOverride w:ilvl="0"/>
    <w:lvlOverride w:ilvl="1"/>
    <w:lvlOverride w:ilvl="2">
      <w:startOverride w:val="1"/>
    </w:lvlOverride>
  </w:num>
  <w:num w:numId="4" w16cid:durableId="1750926834">
    <w:abstractNumId w:val="4"/>
    <w:lvlOverride w:ilvl="0"/>
    <w:lvlOverride w:ilvl="1"/>
    <w:lvlOverride w:ilvl="2"/>
    <w:lvlOverride w:ilvl="3">
      <w:startOverride w:val="1"/>
    </w:lvlOverride>
  </w:num>
  <w:num w:numId="5" w16cid:durableId="1750926834">
    <w:abstractNumId w:val="4"/>
    <w:lvlOverride w:ilvl="0"/>
    <w:lvlOverride w:ilvl="1"/>
    <w:lvlOverride w:ilvl="2">
      <w:startOverride w:val="1"/>
    </w:lvlOverride>
    <w:lvlOverride w:ilvl="3"/>
  </w:num>
  <w:num w:numId="6" w16cid:durableId="1750926834">
    <w:abstractNumId w:val="4"/>
    <w:lvlOverride w:ilvl="0"/>
    <w:lvlOverride w:ilvl="1"/>
    <w:lvlOverride w:ilvl="2">
      <w:startOverride w:val="1"/>
    </w:lvlOverride>
    <w:lvlOverride w:ilvl="3"/>
  </w:num>
  <w:num w:numId="7" w16cid:durableId="1750926834">
    <w:abstractNumId w:val="4"/>
    <w:lvlOverride w:ilvl="0"/>
    <w:lvlOverride w:ilvl="1"/>
    <w:lvlOverride w:ilvl="2">
      <w:startOverride w:val="1"/>
    </w:lvlOverride>
    <w:lvlOverride w:ilvl="3"/>
  </w:num>
  <w:num w:numId="8" w16cid:durableId="1750926834">
    <w:abstractNumId w:val="4"/>
    <w:lvlOverride w:ilvl="0"/>
    <w:lvlOverride w:ilvl="1"/>
    <w:lvlOverride w:ilvl="2">
      <w:startOverride w:val="1"/>
    </w:lvlOverride>
    <w:lvlOverride w:ilvl="3"/>
  </w:num>
  <w:num w:numId="9" w16cid:durableId="1750926834">
    <w:abstractNumId w:val="4"/>
    <w:lvlOverride w:ilvl="0"/>
    <w:lvlOverride w:ilvl="1"/>
    <w:lvlOverride w:ilvl="2">
      <w:startOverride w:val="1"/>
    </w:lvlOverride>
    <w:lvlOverride w:ilvl="3"/>
  </w:num>
  <w:num w:numId="10" w16cid:durableId="1750926834">
    <w:abstractNumId w:val="4"/>
    <w:lvlOverride w:ilvl="0"/>
    <w:lvlOverride w:ilvl="1"/>
    <w:lvlOverride w:ilvl="2">
      <w:startOverride w:val="1"/>
    </w:lvlOverride>
    <w:lvlOverride w:ilvl="3"/>
  </w:num>
  <w:num w:numId="11" w16cid:durableId="1750926834">
    <w:abstractNumId w:val="4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0"/>
    <w:lvlOverride w:ilvl="0">
      <w:startOverride w:val="16"/>
    </w:lvlOverride>
  </w:num>
  <w:num w:numId="13" w16cid:durableId="1031883713">
    <w:abstractNumId w:val="10"/>
    <w:lvlOverride w:ilvl="0"/>
    <w:lvlOverride w:ilvl="1">
      <w:startOverride w:val="1"/>
    </w:lvlOverride>
  </w:num>
  <w:num w:numId="14" w16cid:durableId="1031883713">
    <w:abstractNumId w:val="10"/>
    <w:lvlOverride w:ilvl="0"/>
    <w:lvlOverride w:ilvl="1"/>
    <w:lvlOverride w:ilvl="2">
      <w:startOverride w:val="1"/>
    </w:lvlOverride>
  </w:num>
  <w:num w:numId="15" w16cid:durableId="1031883713">
    <w:abstractNumId w:val="10"/>
    <w:lvlOverride w:ilvl="0"/>
    <w:lvlOverride w:ilvl="1"/>
    <w:lvlOverride w:ilvl="2">
      <w:startOverride w:val="1"/>
    </w:lvlOverride>
  </w:num>
  <w:num w:numId="16" w16cid:durableId="1229849394">
    <w:abstractNumId w:val="15"/>
    <w:lvlOverride w:ilvl="0">
      <w:startOverride w:val="8"/>
    </w:lvlOverride>
  </w:num>
  <w:num w:numId="17" w16cid:durableId="1229849394">
    <w:abstractNumId w:val="15"/>
    <w:lvlOverride w:ilvl="0"/>
    <w:lvlOverride w:ilvl="1">
      <w:startOverride w:val="1"/>
    </w:lvlOverride>
  </w:num>
  <w:num w:numId="18" w16cid:durableId="1229849394">
    <w:abstractNumId w:val="15"/>
    <w:lvlOverride w:ilvl="0"/>
    <w:lvlOverride w:ilvl="1"/>
    <w:lvlOverride w:ilvl="2">
      <w:startOverride w:val="1"/>
    </w:lvlOverride>
  </w:num>
  <w:num w:numId="19" w16cid:durableId="993727736">
    <w:abstractNumId w:val="14"/>
    <w:lvlOverride w:ilvl="0">
      <w:startOverride w:val="1"/>
    </w:lvlOverride>
  </w:num>
  <w:num w:numId="20" w16cid:durableId="993727736">
    <w:abstractNumId w:val="14"/>
    <w:lvlOverride w:ilvl="0"/>
    <w:lvlOverride w:ilvl="1">
      <w:startOverride w:val="1"/>
    </w:lvlOverride>
  </w:num>
  <w:num w:numId="21" w16cid:durableId="993727736">
    <w:abstractNumId w:val="14"/>
    <w:lvlOverride w:ilvl="0"/>
    <w:lvlOverride w:ilvl="1">
      <w:startOverride w:val="1"/>
    </w:lvlOverride>
  </w:num>
  <w:num w:numId="22" w16cid:durableId="2000884250">
    <w:abstractNumId w:val="13"/>
  </w:num>
  <w:num w:numId="23" w16cid:durableId="658778293">
    <w:abstractNumId w:val="11"/>
  </w:num>
  <w:num w:numId="24" w16cid:durableId="1706324262">
    <w:abstractNumId w:val="1"/>
  </w:num>
  <w:num w:numId="25" w16cid:durableId="1604800067">
    <w:abstractNumId w:val="16"/>
  </w:num>
  <w:num w:numId="26" w16cid:durableId="898983486">
    <w:abstractNumId w:val="2"/>
  </w:num>
  <w:num w:numId="27" w16cid:durableId="774986672">
    <w:abstractNumId w:val="8"/>
  </w:num>
  <w:num w:numId="28" w16cid:durableId="534392925">
    <w:abstractNumId w:val="7"/>
    <w:lvlOverride w:ilvl="0">
      <w:startOverride w:val="1"/>
    </w:lvlOverride>
  </w:num>
  <w:num w:numId="29" w16cid:durableId="1664356318">
    <w:abstractNumId w:val="12"/>
  </w:num>
  <w:num w:numId="30" w16cid:durableId="1522821280">
    <w:abstractNumId w:val="5"/>
  </w:num>
  <w:num w:numId="31" w16cid:durableId="457408166">
    <w:abstractNumId w:val="6"/>
    <w:lvlOverride w:ilvl="0">
      <w:startOverride w:val="1"/>
    </w:lvlOverride>
  </w:num>
  <w:num w:numId="32" w16cid:durableId="256331123">
    <w:abstractNumId w:val="3"/>
  </w:num>
  <w:num w:numId="33" w16cid:durableId="1863860029">
    <w:abstractNumId w:val="9"/>
  </w:num>
  <w:num w:numId="34" w16cid:durableId="1349869673">
    <w:abstractNumId w:val="17"/>
  </w:num>
  <w:num w:numId="35" w16cid:durableId="159281455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ehan@sterling.k12.nj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orrentino@magnoli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heehan@sterling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2023-04-28T13:20:00Z</dcterms:created>
  <dcterms:modified xsi:type="dcterms:W3CDTF">2023-04-28T13:20:00Z</dcterms:modified>
</cp:coreProperties>
</file>